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77CA" w14:textId="77777777" w:rsidR="008B0C36" w:rsidRDefault="008B0C36" w:rsidP="008B0C36">
      <w:pPr>
        <w:jc w:val="center"/>
      </w:pPr>
      <w:r>
        <w:t>Agenda for</w:t>
      </w:r>
    </w:p>
    <w:p w14:paraId="627F63A9" w14:textId="74496E6F" w:rsidR="008B0C36" w:rsidRDefault="004E4A12" w:rsidP="008B0C36">
      <w:pPr>
        <w:jc w:val="center"/>
      </w:pPr>
      <w:r>
        <w:t>December 12</w:t>
      </w:r>
      <w:r w:rsidR="008B0C36">
        <w:t>, 2017</w:t>
      </w:r>
    </w:p>
    <w:p w14:paraId="4C1F3E15" w14:textId="77777777" w:rsidR="00B23EC1" w:rsidRDefault="00B23EC1" w:rsidP="008B0C36">
      <w:pPr>
        <w:jc w:val="center"/>
      </w:pPr>
      <w:r>
        <w:t>Meeting of Project Impact STEM Academy Board of Directors</w:t>
      </w:r>
    </w:p>
    <w:p w14:paraId="659D96D9" w14:textId="77777777" w:rsidR="0077433E" w:rsidRDefault="0077433E" w:rsidP="008B0C36">
      <w:pPr>
        <w:jc w:val="center"/>
      </w:pPr>
    </w:p>
    <w:p w14:paraId="69B10043" w14:textId="77777777" w:rsidR="008B0C36" w:rsidRPr="004D7899" w:rsidRDefault="0054040C" w:rsidP="00F37389">
      <w:pPr>
        <w:pStyle w:val="ListParagraph"/>
        <w:numPr>
          <w:ilvl w:val="0"/>
          <w:numId w:val="8"/>
        </w:numPr>
        <w:spacing w:after="120"/>
        <w:rPr>
          <w:sz w:val="22"/>
          <w:szCs w:val="22"/>
        </w:rPr>
      </w:pPr>
      <w:r w:rsidRPr="004D7899">
        <w:rPr>
          <w:sz w:val="22"/>
          <w:szCs w:val="22"/>
        </w:rPr>
        <w:t>CALL MEETING TO ORDER</w:t>
      </w:r>
    </w:p>
    <w:p w14:paraId="4663E6BA" w14:textId="75194376" w:rsidR="0077433E" w:rsidRPr="004D7899" w:rsidRDefault="0077433E" w:rsidP="00F37389">
      <w:pPr>
        <w:pStyle w:val="ListParagraph"/>
        <w:numPr>
          <w:ilvl w:val="1"/>
          <w:numId w:val="8"/>
        </w:numPr>
        <w:spacing w:after="120"/>
        <w:rPr>
          <w:sz w:val="22"/>
          <w:szCs w:val="22"/>
        </w:rPr>
      </w:pPr>
      <w:r w:rsidRPr="004D7899">
        <w:rPr>
          <w:sz w:val="22"/>
          <w:szCs w:val="22"/>
        </w:rPr>
        <w:t xml:space="preserve">Time </w:t>
      </w:r>
      <w:r w:rsidR="005A6BF7">
        <w:rPr>
          <w:sz w:val="22"/>
          <w:szCs w:val="22"/>
        </w:rPr>
        <w:t>6:31 PM</w:t>
      </w:r>
    </w:p>
    <w:p w14:paraId="019745FD" w14:textId="77777777" w:rsidR="008B0C36" w:rsidRPr="004D7899" w:rsidRDefault="0054040C" w:rsidP="00F37389">
      <w:pPr>
        <w:pStyle w:val="ListParagraph"/>
        <w:numPr>
          <w:ilvl w:val="0"/>
          <w:numId w:val="8"/>
        </w:numPr>
        <w:spacing w:after="120"/>
        <w:rPr>
          <w:sz w:val="22"/>
          <w:szCs w:val="22"/>
        </w:rPr>
      </w:pPr>
      <w:r w:rsidRPr="004D7899">
        <w:rPr>
          <w:sz w:val="22"/>
          <w:szCs w:val="22"/>
        </w:rPr>
        <w:t>ROLL CALL</w:t>
      </w:r>
    </w:p>
    <w:p w14:paraId="2364BB47" w14:textId="77777777" w:rsidR="00F37389" w:rsidRPr="004D7899" w:rsidRDefault="00F37389" w:rsidP="00F37389">
      <w:pPr>
        <w:pStyle w:val="ListParagraph"/>
        <w:numPr>
          <w:ilvl w:val="1"/>
          <w:numId w:val="8"/>
        </w:numPr>
        <w:spacing w:after="120"/>
        <w:rPr>
          <w:sz w:val="22"/>
          <w:szCs w:val="22"/>
        </w:rPr>
        <w:sectPr w:rsidR="00F37389" w:rsidRPr="004D7899" w:rsidSect="00AB6E26">
          <w:pgSz w:w="12240" w:h="15840"/>
          <w:pgMar w:top="1440" w:right="1800" w:bottom="1440" w:left="1800" w:header="720" w:footer="720" w:gutter="0"/>
          <w:cols w:space="720"/>
          <w:docGrid w:linePitch="360"/>
        </w:sectPr>
      </w:pPr>
    </w:p>
    <w:p w14:paraId="6A714764" w14:textId="13A77E77" w:rsidR="0077433E" w:rsidRPr="004D7899" w:rsidRDefault="0077433E" w:rsidP="00F37389">
      <w:pPr>
        <w:pStyle w:val="ListParagraph"/>
        <w:numPr>
          <w:ilvl w:val="1"/>
          <w:numId w:val="8"/>
        </w:numPr>
        <w:spacing w:after="120"/>
        <w:rPr>
          <w:sz w:val="22"/>
          <w:szCs w:val="22"/>
        </w:rPr>
      </w:pPr>
      <w:r w:rsidRPr="004D7899">
        <w:rPr>
          <w:sz w:val="22"/>
          <w:szCs w:val="22"/>
        </w:rPr>
        <w:lastRenderedPageBreak/>
        <w:t xml:space="preserve">Director Fleming </w:t>
      </w:r>
      <w:r w:rsidR="005A6BF7">
        <w:rPr>
          <w:sz w:val="22"/>
          <w:szCs w:val="22"/>
        </w:rPr>
        <w:t>X</w:t>
      </w:r>
    </w:p>
    <w:p w14:paraId="16CCC04D" w14:textId="7D2C4A5F"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w:t>
      </w:r>
      <w:proofErr w:type="spellStart"/>
      <w:r w:rsidRPr="004D7899">
        <w:rPr>
          <w:sz w:val="22"/>
          <w:szCs w:val="22"/>
        </w:rPr>
        <w:t>Ronge</w:t>
      </w:r>
      <w:proofErr w:type="spellEnd"/>
      <w:r w:rsidRPr="004D7899">
        <w:rPr>
          <w:sz w:val="22"/>
          <w:szCs w:val="22"/>
        </w:rPr>
        <w:t xml:space="preserve"> </w:t>
      </w:r>
      <w:r w:rsidR="005A6BF7">
        <w:rPr>
          <w:sz w:val="22"/>
          <w:szCs w:val="22"/>
        </w:rPr>
        <w:t>Not present</w:t>
      </w:r>
    </w:p>
    <w:p w14:paraId="47FA1A98" w14:textId="1152D126"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T. </w:t>
      </w:r>
      <w:proofErr w:type="spellStart"/>
      <w:r w:rsidRPr="004D7899">
        <w:rPr>
          <w:sz w:val="22"/>
          <w:szCs w:val="22"/>
        </w:rPr>
        <w:t>Neddo</w:t>
      </w:r>
      <w:proofErr w:type="spellEnd"/>
      <w:r w:rsidR="005A6BF7">
        <w:rPr>
          <w:sz w:val="22"/>
          <w:szCs w:val="22"/>
        </w:rPr>
        <w:t xml:space="preserve"> X</w:t>
      </w:r>
    </w:p>
    <w:p w14:paraId="60DB2424" w14:textId="73835B4F" w:rsidR="0077433E" w:rsidRPr="004D7899" w:rsidRDefault="0077433E" w:rsidP="00F37389">
      <w:pPr>
        <w:pStyle w:val="ListParagraph"/>
        <w:numPr>
          <w:ilvl w:val="1"/>
          <w:numId w:val="8"/>
        </w:numPr>
        <w:spacing w:after="120"/>
        <w:rPr>
          <w:sz w:val="22"/>
          <w:szCs w:val="22"/>
        </w:rPr>
      </w:pPr>
      <w:r w:rsidRPr="004D7899">
        <w:rPr>
          <w:sz w:val="22"/>
          <w:szCs w:val="22"/>
        </w:rPr>
        <w:lastRenderedPageBreak/>
        <w:t xml:space="preserve">Director Woolley </w:t>
      </w:r>
      <w:r w:rsidR="005A6BF7">
        <w:rPr>
          <w:sz w:val="22"/>
          <w:szCs w:val="22"/>
        </w:rPr>
        <w:t>X</w:t>
      </w:r>
    </w:p>
    <w:p w14:paraId="52065AA2" w14:textId="5BD4C645"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Peterson </w:t>
      </w:r>
      <w:r w:rsidR="005A6BF7">
        <w:rPr>
          <w:sz w:val="22"/>
          <w:szCs w:val="22"/>
        </w:rPr>
        <w:t>X</w:t>
      </w:r>
    </w:p>
    <w:p w14:paraId="58CFE5B9" w14:textId="5271887B"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D. </w:t>
      </w:r>
      <w:proofErr w:type="spellStart"/>
      <w:r w:rsidRPr="004D7899">
        <w:rPr>
          <w:sz w:val="22"/>
          <w:szCs w:val="22"/>
        </w:rPr>
        <w:t>Neddo</w:t>
      </w:r>
      <w:proofErr w:type="spellEnd"/>
      <w:r w:rsidRPr="004D7899">
        <w:rPr>
          <w:sz w:val="22"/>
          <w:szCs w:val="22"/>
        </w:rPr>
        <w:t xml:space="preserve"> </w:t>
      </w:r>
      <w:r w:rsidR="005A6BF7">
        <w:rPr>
          <w:sz w:val="22"/>
          <w:szCs w:val="22"/>
        </w:rPr>
        <w:t>X</w:t>
      </w:r>
    </w:p>
    <w:p w14:paraId="3AACC120" w14:textId="0B62B6F8" w:rsidR="0077433E" w:rsidRPr="004D7899" w:rsidRDefault="0077433E" w:rsidP="00F37389">
      <w:pPr>
        <w:pStyle w:val="ListParagraph"/>
        <w:numPr>
          <w:ilvl w:val="1"/>
          <w:numId w:val="8"/>
        </w:numPr>
        <w:spacing w:after="120"/>
        <w:rPr>
          <w:sz w:val="22"/>
          <w:szCs w:val="22"/>
        </w:rPr>
      </w:pPr>
      <w:r w:rsidRPr="004D7899">
        <w:rPr>
          <w:sz w:val="22"/>
          <w:szCs w:val="22"/>
        </w:rPr>
        <w:t>Director Jensen</w:t>
      </w:r>
      <w:r w:rsidR="005A6BF7">
        <w:rPr>
          <w:sz w:val="22"/>
          <w:szCs w:val="22"/>
        </w:rPr>
        <w:t xml:space="preserve"> X</w:t>
      </w:r>
    </w:p>
    <w:p w14:paraId="44334B46" w14:textId="77777777" w:rsidR="005A6BF7" w:rsidRPr="005A6BF7" w:rsidRDefault="005A6BF7" w:rsidP="005A6BF7">
      <w:pPr>
        <w:spacing w:after="120"/>
        <w:rPr>
          <w:sz w:val="22"/>
          <w:szCs w:val="22"/>
        </w:rPr>
        <w:sectPr w:rsidR="005A6BF7" w:rsidRPr="005A6BF7" w:rsidSect="00F37389">
          <w:type w:val="continuous"/>
          <w:pgSz w:w="12240" w:h="15840"/>
          <w:pgMar w:top="1440" w:right="1800" w:bottom="1440" w:left="1800" w:header="720" w:footer="720" w:gutter="0"/>
          <w:cols w:num="2" w:space="720"/>
          <w:docGrid w:linePitch="360"/>
        </w:sectPr>
      </w:pPr>
    </w:p>
    <w:p w14:paraId="7EDB8C9A" w14:textId="6029C007" w:rsidR="005A6BF7" w:rsidRDefault="005A6BF7" w:rsidP="00F37389">
      <w:pPr>
        <w:pStyle w:val="ListParagraph"/>
        <w:numPr>
          <w:ilvl w:val="0"/>
          <w:numId w:val="8"/>
        </w:numPr>
        <w:spacing w:after="120"/>
        <w:rPr>
          <w:sz w:val="22"/>
          <w:szCs w:val="22"/>
        </w:rPr>
      </w:pPr>
      <w:r>
        <w:rPr>
          <w:sz w:val="22"/>
          <w:szCs w:val="22"/>
        </w:rPr>
        <w:lastRenderedPageBreak/>
        <w:t>*Amendment to original agenda*</w:t>
      </w:r>
    </w:p>
    <w:p w14:paraId="3CB8BCCA" w14:textId="3DD39247" w:rsidR="005A6BF7" w:rsidRDefault="005A6BF7" w:rsidP="005A6BF7">
      <w:pPr>
        <w:spacing w:after="120"/>
        <w:rPr>
          <w:sz w:val="22"/>
          <w:szCs w:val="22"/>
        </w:rPr>
      </w:pPr>
      <w:r>
        <w:rPr>
          <w:sz w:val="22"/>
          <w:szCs w:val="22"/>
        </w:rPr>
        <w:tab/>
        <w:t xml:space="preserve">        Chairman report</w:t>
      </w:r>
    </w:p>
    <w:p w14:paraId="18ECDD01" w14:textId="2C5A844A" w:rsidR="005A6BF7" w:rsidRDefault="005A6BF7" w:rsidP="005A6BF7">
      <w:pPr>
        <w:pStyle w:val="ListParagraph"/>
        <w:numPr>
          <w:ilvl w:val="0"/>
          <w:numId w:val="9"/>
        </w:numPr>
        <w:spacing w:after="120"/>
        <w:rPr>
          <w:sz w:val="22"/>
          <w:szCs w:val="22"/>
        </w:rPr>
      </w:pPr>
      <w:r w:rsidRPr="005A6BF7">
        <w:rPr>
          <w:sz w:val="22"/>
          <w:szCs w:val="22"/>
        </w:rPr>
        <w:t>PCSC meeting</w:t>
      </w:r>
      <w:r>
        <w:rPr>
          <w:sz w:val="22"/>
          <w:szCs w:val="22"/>
        </w:rPr>
        <w:t>- Director Fleming requested to meet as a board, post PCSC hearing to discuss future, regardless of outcome.</w:t>
      </w:r>
    </w:p>
    <w:p w14:paraId="11EC2BD7" w14:textId="65A45F91" w:rsidR="005A6BF7" w:rsidRDefault="005A6BF7" w:rsidP="005A6BF7">
      <w:pPr>
        <w:pStyle w:val="ListParagraph"/>
        <w:numPr>
          <w:ilvl w:val="0"/>
          <w:numId w:val="9"/>
        </w:numPr>
        <w:spacing w:after="120"/>
        <w:rPr>
          <w:sz w:val="22"/>
          <w:szCs w:val="22"/>
        </w:rPr>
      </w:pPr>
      <w:r>
        <w:rPr>
          <w:sz w:val="22"/>
          <w:szCs w:val="22"/>
        </w:rPr>
        <w:t>PiSA location-Director Fleming made a motion to move forward on the purchase of the property located at 9085 S Ten Mile RD contingent upon approval from the PCSC. Director Woolley seconded the motion. It was voted in-favor by the board.</w:t>
      </w:r>
    </w:p>
    <w:p w14:paraId="723B3D1C" w14:textId="5786E095" w:rsidR="005A6BF7" w:rsidRDefault="005A6BF7" w:rsidP="005A6BF7">
      <w:pPr>
        <w:pStyle w:val="ListParagraph"/>
        <w:numPr>
          <w:ilvl w:val="0"/>
          <w:numId w:val="9"/>
        </w:numPr>
        <w:spacing w:after="120"/>
        <w:rPr>
          <w:sz w:val="22"/>
          <w:szCs w:val="22"/>
        </w:rPr>
      </w:pPr>
      <w:r>
        <w:rPr>
          <w:sz w:val="22"/>
          <w:szCs w:val="22"/>
        </w:rPr>
        <w:t>Director Fleming informed the board that if the PCSC denies PiSA opening, there is an appeals process.  She inquired if that is something the board would want to pursue in the event of a denial.  After discussion, the board agreed that an appeal would be the plan.</w:t>
      </w:r>
    </w:p>
    <w:p w14:paraId="6C628EDD" w14:textId="5D1B541A" w:rsidR="005A6BF7" w:rsidRPr="005A6BF7" w:rsidRDefault="005A6BF7" w:rsidP="005A6BF7">
      <w:pPr>
        <w:pStyle w:val="ListParagraph"/>
        <w:numPr>
          <w:ilvl w:val="0"/>
          <w:numId w:val="9"/>
        </w:numPr>
        <w:spacing w:after="120"/>
        <w:rPr>
          <w:sz w:val="22"/>
          <w:szCs w:val="22"/>
        </w:rPr>
      </w:pPr>
      <w:r>
        <w:rPr>
          <w:sz w:val="22"/>
          <w:szCs w:val="22"/>
        </w:rPr>
        <w:t xml:space="preserve">Director T </w:t>
      </w:r>
      <w:proofErr w:type="spellStart"/>
      <w:r>
        <w:rPr>
          <w:sz w:val="22"/>
          <w:szCs w:val="22"/>
        </w:rPr>
        <w:t>Neddo</w:t>
      </w:r>
      <w:proofErr w:type="spellEnd"/>
      <w:r>
        <w:rPr>
          <w:sz w:val="22"/>
          <w:szCs w:val="22"/>
        </w:rPr>
        <w:t xml:space="preserve"> met with Tim Wheeler and Carol Garrison with the USDA to discuss RD financing. There is a small possibility that if PiSA could still qualify for USDA/RD financing, even if </w:t>
      </w:r>
      <w:r w:rsidR="00E47B84">
        <w:rPr>
          <w:sz w:val="22"/>
          <w:szCs w:val="22"/>
        </w:rPr>
        <w:t>the school cannot open in 2018.</w:t>
      </w:r>
    </w:p>
    <w:p w14:paraId="3F940F71" w14:textId="77777777" w:rsidR="00A46CF5" w:rsidRDefault="00A46CF5" w:rsidP="00F37389">
      <w:pPr>
        <w:pStyle w:val="ListParagraph"/>
        <w:numPr>
          <w:ilvl w:val="0"/>
          <w:numId w:val="8"/>
        </w:numPr>
        <w:spacing w:after="120"/>
        <w:rPr>
          <w:sz w:val="22"/>
          <w:szCs w:val="22"/>
        </w:rPr>
      </w:pPr>
      <w:r w:rsidRPr="005A6BF7">
        <w:rPr>
          <w:sz w:val="22"/>
          <w:szCs w:val="22"/>
        </w:rPr>
        <w:t>Hearing Presentation work</w:t>
      </w:r>
    </w:p>
    <w:p w14:paraId="7C764F6B" w14:textId="235B18BC" w:rsidR="00E47B84" w:rsidRPr="00E47B84" w:rsidRDefault="00E47B84" w:rsidP="00E47B84">
      <w:pPr>
        <w:spacing w:after="120"/>
        <w:rPr>
          <w:sz w:val="22"/>
          <w:szCs w:val="22"/>
        </w:rPr>
      </w:pPr>
      <w:r>
        <w:rPr>
          <w:sz w:val="22"/>
          <w:szCs w:val="22"/>
        </w:rPr>
        <w:tab/>
      </w:r>
      <w:r>
        <w:rPr>
          <w:sz w:val="22"/>
          <w:szCs w:val="22"/>
        </w:rPr>
        <w:tab/>
        <w:t xml:space="preserve">Directors T </w:t>
      </w:r>
      <w:proofErr w:type="spellStart"/>
      <w:r>
        <w:rPr>
          <w:sz w:val="22"/>
          <w:szCs w:val="22"/>
        </w:rPr>
        <w:t>Neddo</w:t>
      </w:r>
      <w:proofErr w:type="spellEnd"/>
      <w:r>
        <w:rPr>
          <w:sz w:val="22"/>
          <w:szCs w:val="22"/>
        </w:rPr>
        <w:t xml:space="preserve"> and D </w:t>
      </w:r>
      <w:proofErr w:type="spellStart"/>
      <w:r>
        <w:rPr>
          <w:sz w:val="22"/>
          <w:szCs w:val="22"/>
        </w:rPr>
        <w:t>Neddo</w:t>
      </w:r>
      <w:proofErr w:type="spellEnd"/>
      <w:r>
        <w:rPr>
          <w:sz w:val="22"/>
          <w:szCs w:val="22"/>
        </w:rPr>
        <w:t xml:space="preserve"> shared the presentation prepared for the </w:t>
      </w:r>
      <w:r>
        <w:rPr>
          <w:sz w:val="22"/>
          <w:szCs w:val="22"/>
        </w:rPr>
        <w:tab/>
      </w:r>
      <w:r>
        <w:rPr>
          <w:sz w:val="22"/>
          <w:szCs w:val="22"/>
        </w:rPr>
        <w:tab/>
      </w:r>
      <w:r>
        <w:rPr>
          <w:sz w:val="22"/>
          <w:szCs w:val="22"/>
        </w:rPr>
        <w:tab/>
        <w:t>hearing with PCSC to be held on Thursday, December 14</w:t>
      </w:r>
      <w:r w:rsidRPr="00E47B84">
        <w:rPr>
          <w:sz w:val="22"/>
          <w:szCs w:val="22"/>
          <w:vertAlign w:val="superscript"/>
        </w:rPr>
        <w:t>th</w:t>
      </w:r>
      <w:r>
        <w:rPr>
          <w:sz w:val="22"/>
          <w:szCs w:val="22"/>
        </w:rPr>
        <w:t>, 2017</w:t>
      </w:r>
    </w:p>
    <w:p w14:paraId="449732A6" w14:textId="77777777" w:rsidR="00A46CF5" w:rsidRDefault="00A46CF5" w:rsidP="00F37389">
      <w:pPr>
        <w:pStyle w:val="ListParagraph"/>
        <w:numPr>
          <w:ilvl w:val="0"/>
          <w:numId w:val="8"/>
        </w:numPr>
        <w:spacing w:after="120"/>
        <w:rPr>
          <w:sz w:val="22"/>
          <w:szCs w:val="22"/>
        </w:rPr>
      </w:pPr>
      <w:r>
        <w:rPr>
          <w:sz w:val="22"/>
          <w:szCs w:val="22"/>
        </w:rPr>
        <w:t>Bluum 20 in 10 grant work</w:t>
      </w:r>
    </w:p>
    <w:p w14:paraId="78D0AC13" w14:textId="7F81E315" w:rsidR="00E47B84" w:rsidRPr="00E47B84" w:rsidRDefault="00E47B84" w:rsidP="00E47B84">
      <w:pPr>
        <w:spacing w:after="120"/>
        <w:rPr>
          <w:sz w:val="22"/>
          <w:szCs w:val="22"/>
        </w:rPr>
      </w:pPr>
      <w:r>
        <w:rPr>
          <w:sz w:val="22"/>
          <w:szCs w:val="22"/>
        </w:rPr>
        <w:tab/>
      </w:r>
      <w:r>
        <w:rPr>
          <w:sz w:val="22"/>
          <w:szCs w:val="22"/>
        </w:rPr>
        <w:tab/>
        <w:t xml:space="preserve">The board read through the rough draft for this grant, made necessary </w:t>
      </w:r>
      <w:r>
        <w:rPr>
          <w:sz w:val="22"/>
          <w:szCs w:val="22"/>
        </w:rPr>
        <w:tab/>
      </w:r>
      <w:r>
        <w:rPr>
          <w:sz w:val="22"/>
          <w:szCs w:val="22"/>
        </w:rPr>
        <w:tab/>
      </w:r>
      <w:r>
        <w:rPr>
          <w:sz w:val="22"/>
          <w:szCs w:val="22"/>
        </w:rPr>
        <w:tab/>
        <w:t>changes, and will submit to Bluum</w:t>
      </w:r>
    </w:p>
    <w:p w14:paraId="5F0A89B7" w14:textId="75652707" w:rsidR="0077433E" w:rsidRPr="004D7899" w:rsidRDefault="0054040C" w:rsidP="00F37389">
      <w:pPr>
        <w:pStyle w:val="ListParagraph"/>
        <w:numPr>
          <w:ilvl w:val="0"/>
          <w:numId w:val="8"/>
        </w:numPr>
        <w:spacing w:after="120"/>
        <w:rPr>
          <w:sz w:val="22"/>
          <w:szCs w:val="22"/>
        </w:rPr>
      </w:pPr>
      <w:r w:rsidRPr="004D7899">
        <w:rPr>
          <w:sz w:val="22"/>
          <w:szCs w:val="22"/>
        </w:rPr>
        <w:t>ANNOUNCEMENTS/PUBLIC DISCUSSION</w:t>
      </w:r>
    </w:p>
    <w:p w14:paraId="3252113D" w14:textId="31E9E245" w:rsidR="004D7899" w:rsidRDefault="0054040C" w:rsidP="00F37389">
      <w:pPr>
        <w:pStyle w:val="ListParagraph"/>
        <w:numPr>
          <w:ilvl w:val="0"/>
          <w:numId w:val="8"/>
        </w:numPr>
        <w:spacing w:after="120"/>
        <w:rPr>
          <w:sz w:val="22"/>
          <w:szCs w:val="22"/>
        </w:rPr>
      </w:pPr>
      <w:r w:rsidRPr="004D7899">
        <w:rPr>
          <w:sz w:val="22"/>
          <w:szCs w:val="22"/>
        </w:rPr>
        <w:t>ADJOURN</w:t>
      </w:r>
      <w:r w:rsidR="00E47B84">
        <w:rPr>
          <w:sz w:val="22"/>
          <w:szCs w:val="22"/>
        </w:rPr>
        <w:t xml:space="preserve">  8:24 </w:t>
      </w:r>
      <w:bookmarkStart w:id="0" w:name="_GoBack"/>
      <w:bookmarkEnd w:id="0"/>
      <w:r w:rsidR="00E47B84">
        <w:rPr>
          <w:sz w:val="22"/>
          <w:szCs w:val="22"/>
        </w:rPr>
        <w:t>PM</w:t>
      </w:r>
    </w:p>
    <w:p w14:paraId="760177D0" w14:textId="21431EBC" w:rsidR="00B318F6" w:rsidRDefault="00B318F6" w:rsidP="00B318F6">
      <w:pPr>
        <w:spacing w:after="120"/>
        <w:rPr>
          <w:sz w:val="22"/>
          <w:szCs w:val="22"/>
        </w:rPr>
      </w:pPr>
    </w:p>
    <w:p w14:paraId="26FEE71E" w14:textId="1BF5350E" w:rsidR="007175B8" w:rsidRDefault="007175B8" w:rsidP="00B318F6">
      <w:pPr>
        <w:spacing w:after="120"/>
        <w:rPr>
          <w:sz w:val="22"/>
          <w:szCs w:val="22"/>
        </w:rPr>
      </w:pPr>
    </w:p>
    <w:p w14:paraId="10FA0584" w14:textId="0E8D7E0F" w:rsidR="004D7899" w:rsidRDefault="004D7899" w:rsidP="00735CB2"/>
    <w:sectPr w:rsidR="004D7899"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13E44F5D"/>
    <w:multiLevelType w:val="hybridMultilevel"/>
    <w:tmpl w:val="0FB4AA3C"/>
    <w:lvl w:ilvl="0" w:tplc="CB703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2"/>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11B2E"/>
    <w:rsid w:val="000318B8"/>
    <w:rsid w:val="0007516D"/>
    <w:rsid w:val="00092855"/>
    <w:rsid w:val="00093AF5"/>
    <w:rsid w:val="00096EE9"/>
    <w:rsid w:val="000C0D4B"/>
    <w:rsid w:val="00123EC5"/>
    <w:rsid w:val="00140D21"/>
    <w:rsid w:val="00164AB1"/>
    <w:rsid w:val="001947B9"/>
    <w:rsid w:val="00194EB5"/>
    <w:rsid w:val="001A67D9"/>
    <w:rsid w:val="002031C0"/>
    <w:rsid w:val="00233500"/>
    <w:rsid w:val="002A499D"/>
    <w:rsid w:val="002B6FD1"/>
    <w:rsid w:val="002C4991"/>
    <w:rsid w:val="002D0915"/>
    <w:rsid w:val="00300B05"/>
    <w:rsid w:val="00313E58"/>
    <w:rsid w:val="0033622B"/>
    <w:rsid w:val="003A0F52"/>
    <w:rsid w:val="003B0337"/>
    <w:rsid w:val="003D162B"/>
    <w:rsid w:val="003D1D60"/>
    <w:rsid w:val="003D2C53"/>
    <w:rsid w:val="003D30F3"/>
    <w:rsid w:val="004A7545"/>
    <w:rsid w:val="004B51E8"/>
    <w:rsid w:val="004D7899"/>
    <w:rsid w:val="004E4A12"/>
    <w:rsid w:val="0054040C"/>
    <w:rsid w:val="00583946"/>
    <w:rsid w:val="00591885"/>
    <w:rsid w:val="00593B05"/>
    <w:rsid w:val="005A6A29"/>
    <w:rsid w:val="005A6BF7"/>
    <w:rsid w:val="005B0A3B"/>
    <w:rsid w:val="00691490"/>
    <w:rsid w:val="006D2B8C"/>
    <w:rsid w:val="007175B8"/>
    <w:rsid w:val="0073321F"/>
    <w:rsid w:val="00735CB2"/>
    <w:rsid w:val="0077433E"/>
    <w:rsid w:val="007949DE"/>
    <w:rsid w:val="007D235C"/>
    <w:rsid w:val="007D4668"/>
    <w:rsid w:val="007E24E2"/>
    <w:rsid w:val="00860EC5"/>
    <w:rsid w:val="00873AFD"/>
    <w:rsid w:val="008B0C36"/>
    <w:rsid w:val="00902DBC"/>
    <w:rsid w:val="009208BB"/>
    <w:rsid w:val="00950FEF"/>
    <w:rsid w:val="00972EE7"/>
    <w:rsid w:val="009B2521"/>
    <w:rsid w:val="009C4BD2"/>
    <w:rsid w:val="009C50D4"/>
    <w:rsid w:val="009C577D"/>
    <w:rsid w:val="009E4536"/>
    <w:rsid w:val="009F3890"/>
    <w:rsid w:val="009F3CF3"/>
    <w:rsid w:val="009F58C1"/>
    <w:rsid w:val="00A3626E"/>
    <w:rsid w:val="00A46CF5"/>
    <w:rsid w:val="00A94C80"/>
    <w:rsid w:val="00A95988"/>
    <w:rsid w:val="00AB6E26"/>
    <w:rsid w:val="00B23EC1"/>
    <w:rsid w:val="00B318F6"/>
    <w:rsid w:val="00B578D9"/>
    <w:rsid w:val="00BA653D"/>
    <w:rsid w:val="00C66AB5"/>
    <w:rsid w:val="00C92044"/>
    <w:rsid w:val="00D11397"/>
    <w:rsid w:val="00E100D0"/>
    <w:rsid w:val="00E41060"/>
    <w:rsid w:val="00E47B84"/>
    <w:rsid w:val="00EA5FB2"/>
    <w:rsid w:val="00EB2686"/>
    <w:rsid w:val="00F0677C"/>
    <w:rsid w:val="00F37389"/>
    <w:rsid w:val="00F43516"/>
    <w:rsid w:val="00FA009B"/>
    <w:rsid w:val="00FB68CD"/>
    <w:rsid w:val="00FC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DA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dcterms:created xsi:type="dcterms:W3CDTF">2017-12-15T19:52:00Z</dcterms:created>
  <dcterms:modified xsi:type="dcterms:W3CDTF">2017-12-15T19:52:00Z</dcterms:modified>
</cp:coreProperties>
</file>