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417F9BFF"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614B76">
        <w:rPr>
          <w:sz w:val="22"/>
          <w:szCs w:val="22"/>
        </w:rPr>
        <w:t>November 2</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4423C9"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13EAFE6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14B76">
        <w:rPr>
          <w:sz w:val="22"/>
          <w:szCs w:val="22"/>
        </w:rPr>
        <w:t>Hopping</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57905BE1"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5821A333" w14:textId="1118BE84" w:rsidR="00614B76" w:rsidRDefault="00614B76" w:rsidP="00AF1129">
      <w:pPr>
        <w:pStyle w:val="ListParagraph"/>
        <w:numPr>
          <w:ilvl w:val="1"/>
          <w:numId w:val="8"/>
        </w:numPr>
        <w:spacing w:after="120"/>
        <w:rPr>
          <w:sz w:val="22"/>
          <w:szCs w:val="22"/>
        </w:rPr>
      </w:pPr>
      <w:r>
        <w:rPr>
          <w:sz w:val="22"/>
          <w:szCs w:val="22"/>
        </w:rPr>
        <w:t>Director Hopping ____</w:t>
      </w:r>
    </w:p>
    <w:p w14:paraId="7D519608" w14:textId="77E23046" w:rsidR="00614B76" w:rsidRDefault="00614B76" w:rsidP="00AF1129">
      <w:pPr>
        <w:pStyle w:val="ListParagraph"/>
        <w:numPr>
          <w:ilvl w:val="1"/>
          <w:numId w:val="8"/>
        </w:numPr>
        <w:spacing w:after="120"/>
        <w:rPr>
          <w:sz w:val="22"/>
          <w:szCs w:val="22"/>
        </w:rPr>
      </w:pPr>
      <w:r>
        <w:rPr>
          <w:sz w:val="22"/>
          <w:szCs w:val="22"/>
        </w:rPr>
        <w:t>Director Edgington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478DFA1A"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614B76">
        <w:rPr>
          <w:sz w:val="21"/>
          <w:szCs w:val="21"/>
        </w:rPr>
        <w:t>Hopping</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6BCE43C4"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727406">
        <w:rPr>
          <w:sz w:val="21"/>
          <w:szCs w:val="21"/>
        </w:rPr>
        <w:t>803</w:t>
      </w:r>
      <w:r w:rsidR="00D6031C">
        <w:rPr>
          <w:sz w:val="21"/>
          <w:szCs w:val="21"/>
        </w:rPr>
        <w:t>-revised,</w:t>
      </w:r>
      <w:r w:rsidR="00727406">
        <w:rPr>
          <w:sz w:val="21"/>
          <w:szCs w:val="21"/>
        </w:rPr>
        <w:t xml:space="preserve"> </w:t>
      </w:r>
      <w:r w:rsidR="00D6031C">
        <w:rPr>
          <w:sz w:val="21"/>
          <w:szCs w:val="21"/>
        </w:rPr>
        <w:t>2021100</w:t>
      </w:r>
      <w:r w:rsidR="00003DD3">
        <w:rPr>
          <w:sz w:val="21"/>
          <w:szCs w:val="21"/>
        </w:rPr>
        <w:t>5</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1C57B073"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p>
    <w:p w14:paraId="056C9CF0" w14:textId="602315DC" w:rsidR="0043555C" w:rsidRDefault="0043555C" w:rsidP="004D7D23">
      <w:pPr>
        <w:pStyle w:val="ListParagraph"/>
        <w:numPr>
          <w:ilvl w:val="1"/>
          <w:numId w:val="8"/>
        </w:numPr>
        <w:spacing w:after="120"/>
        <w:jc w:val="both"/>
        <w:rPr>
          <w:sz w:val="22"/>
          <w:szCs w:val="22"/>
        </w:rPr>
      </w:pPr>
      <w:r>
        <w:rPr>
          <w:sz w:val="22"/>
          <w:szCs w:val="22"/>
        </w:rPr>
        <w:t>Public Comment (time may be limited)</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16E3681F"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3ED68851" w14:textId="3EB67011" w:rsidR="00003DD3" w:rsidRPr="00A56DA9" w:rsidRDefault="00003DD3" w:rsidP="00A56DA9">
      <w:pPr>
        <w:pStyle w:val="ListParagraph"/>
        <w:numPr>
          <w:ilvl w:val="2"/>
          <w:numId w:val="8"/>
        </w:numPr>
        <w:spacing w:after="120"/>
        <w:jc w:val="both"/>
        <w:rPr>
          <w:sz w:val="21"/>
          <w:szCs w:val="21"/>
        </w:rPr>
      </w:pPr>
      <w:r>
        <w:rPr>
          <w:sz w:val="21"/>
          <w:szCs w:val="21"/>
        </w:rPr>
        <w:t>Welcome to our new Board Members</w:t>
      </w:r>
      <w:r w:rsidR="00A56DA9">
        <w:rPr>
          <w:sz w:val="21"/>
          <w:szCs w:val="21"/>
        </w:rPr>
        <w:t>!</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4DFC52B5"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003DD3">
        <w:rPr>
          <w:sz w:val="22"/>
          <w:szCs w:val="22"/>
        </w:rPr>
        <w:t>September</w:t>
      </w:r>
      <w:r>
        <w:rPr>
          <w:sz w:val="22"/>
          <w:szCs w:val="22"/>
        </w:rPr>
        <w:t xml:space="preserve"> 2021)</w:t>
      </w:r>
    </w:p>
    <w:p w14:paraId="63FDC0A2" w14:textId="5C92B42C" w:rsidR="008F4F67" w:rsidRDefault="008F4F67"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2"/>
          <w:szCs w:val="22"/>
        </w:rPr>
        <w:t>Monthly Account Transfer (November 2021 $165,000)</w:t>
      </w:r>
    </w:p>
    <w:p w14:paraId="72DEF514" w14:textId="0316DFB8" w:rsidR="00ED69F0" w:rsidRDefault="003E01A1" w:rsidP="00003DD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03DD3">
        <w:rPr>
          <w:sz w:val="22"/>
          <w:szCs w:val="22"/>
        </w:rPr>
        <w:t>Governor’s Substitute Recruitment Grant &amp; Use ($3,421)</w:t>
      </w:r>
    </w:p>
    <w:p w14:paraId="1F914041" w14:textId="772AB9E0" w:rsidR="008F4F67" w:rsidRPr="00003DD3" w:rsidRDefault="008F4F67"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2"/>
          <w:szCs w:val="22"/>
        </w:rPr>
        <w:t>Approval of 2021-2022 Graduation Funding ($1500)</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4E874B5C"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3762F61E" w14:textId="1A3793F6" w:rsidR="00003DD3" w:rsidRDefault="00003DD3" w:rsidP="00194D1F">
      <w:pPr>
        <w:pStyle w:val="ListParagraph"/>
        <w:numPr>
          <w:ilvl w:val="1"/>
          <w:numId w:val="8"/>
        </w:numPr>
        <w:spacing w:after="120"/>
        <w:jc w:val="both"/>
        <w:rPr>
          <w:bCs/>
          <w:sz w:val="22"/>
          <w:szCs w:val="22"/>
        </w:rPr>
      </w:pPr>
      <w:r w:rsidRPr="00003DD3">
        <w:rPr>
          <w:bCs/>
          <w:sz w:val="22"/>
          <w:szCs w:val="22"/>
        </w:rPr>
        <w:t>2022 ISBA Resolutions/ISBA Convention</w:t>
      </w:r>
    </w:p>
    <w:p w14:paraId="613404F4" w14:textId="2476A954" w:rsidR="00031859" w:rsidRPr="00003DD3" w:rsidRDefault="00031859" w:rsidP="00194D1F">
      <w:pPr>
        <w:pStyle w:val="ListParagraph"/>
        <w:numPr>
          <w:ilvl w:val="1"/>
          <w:numId w:val="8"/>
        </w:numPr>
        <w:spacing w:after="120"/>
        <w:jc w:val="both"/>
        <w:rPr>
          <w:bCs/>
          <w:sz w:val="22"/>
          <w:szCs w:val="22"/>
        </w:rPr>
      </w:pPr>
      <w:r>
        <w:rPr>
          <w:bCs/>
          <w:sz w:val="22"/>
          <w:szCs w:val="22"/>
        </w:rPr>
        <w:lastRenderedPageBreak/>
        <w:t>Asana Review</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0A8838B" w:rsidR="0006712A" w:rsidRDefault="00040EE9" w:rsidP="0006712A">
      <w:pPr>
        <w:pStyle w:val="ListParagraph"/>
        <w:numPr>
          <w:ilvl w:val="1"/>
          <w:numId w:val="8"/>
        </w:numPr>
        <w:spacing w:after="120"/>
        <w:jc w:val="both"/>
        <w:rPr>
          <w:bCs/>
          <w:sz w:val="21"/>
          <w:szCs w:val="21"/>
        </w:rPr>
      </w:pPr>
      <w:r>
        <w:rPr>
          <w:bCs/>
          <w:sz w:val="21"/>
          <w:szCs w:val="21"/>
        </w:rPr>
        <w:t>ISBA Survey</w:t>
      </w:r>
      <w:r w:rsidR="00E77199">
        <w:rPr>
          <w:bCs/>
          <w:sz w:val="21"/>
          <w:szCs w:val="21"/>
        </w:rPr>
        <w:t xml:space="preserve"> (~10/25/21 and 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36CD3DF5"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0C6AA1" w:rsidRPr="00D8335B">
        <w:rPr>
          <w:sz w:val="21"/>
          <w:szCs w:val="21"/>
        </w:rPr>
        <w:t>public-school</w:t>
      </w:r>
      <w:r w:rsidR="00D8335B" w:rsidRPr="00D8335B">
        <w:rPr>
          <w:sz w:val="21"/>
          <w:szCs w:val="21"/>
        </w:rPr>
        <w:t xml:space="preserve"> student;</w:t>
      </w:r>
      <w:r w:rsidR="00727406">
        <w:rPr>
          <w:sz w:val="21"/>
          <w:szCs w:val="21"/>
        </w:rPr>
        <w:t xml:space="preserve"> (c) </w:t>
      </w:r>
      <w:r w:rsidR="00727406" w:rsidRPr="00727406">
        <w:rPr>
          <w:sz w:val="21"/>
          <w:szCs w:val="21"/>
        </w:rPr>
        <w:t>To acquire an interest in real property not owned by a public agency</w:t>
      </w:r>
      <w:r w:rsidR="00727406">
        <w:rPr>
          <w:sz w:val="21"/>
          <w:szCs w:val="21"/>
        </w:rPr>
        <w:t>.</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3A751713" w:rsidR="009960BE" w:rsidRPr="00D6031C"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052FD56E" w14:textId="65F69250"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003DD3">
        <w:rPr>
          <w:sz w:val="22"/>
          <w:szCs w:val="22"/>
        </w:rPr>
        <w:t>September</w:t>
      </w:r>
      <w:r>
        <w:rPr>
          <w:sz w:val="22"/>
          <w:szCs w:val="22"/>
        </w:rPr>
        <w:t xml:space="preserve"> 2021)</w:t>
      </w:r>
    </w:p>
    <w:p w14:paraId="3F57EBB1" w14:textId="48687163" w:rsidR="00003DD3" w:rsidRDefault="00003DD3"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Governor’s Substitute Recruitment Grant &amp; Use</w:t>
      </w:r>
    </w:p>
    <w:p w14:paraId="69D2C50B" w14:textId="55DE2E48" w:rsidR="00003DD3" w:rsidRDefault="00003DD3"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4D4619BD" w14:textId="53C8711B"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F: __ P: __ J: __ W: __ </w:t>
      </w:r>
      <w:r w:rsidR="00624B66">
        <w:rPr>
          <w:bCs/>
          <w:sz w:val="22"/>
          <w:szCs w:val="22"/>
        </w:rPr>
        <w:t xml:space="preserve">H: __ E: __ </w:t>
      </w:r>
      <w:r>
        <w:rPr>
          <w:bCs/>
          <w:sz w:val="22"/>
          <w:szCs w:val="22"/>
        </w:rPr>
        <w:t>Time: ______</w:t>
      </w:r>
    </w:p>
    <w:p w14:paraId="731E3531" w14:textId="6945801B" w:rsidR="004D7D23" w:rsidRPr="00350607" w:rsidRDefault="004D7D23" w:rsidP="009D5231">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______</w:t>
      </w:r>
    </w:p>
    <w:p w14:paraId="2A50892A" w14:textId="576A9255" w:rsidR="00350607" w:rsidRPr="00A56DA9" w:rsidRDefault="00003DD3" w:rsidP="00003DD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p>
    <w:p w14:paraId="2E7C9C99" w14:textId="166AB462" w:rsidR="00A56DA9" w:rsidRPr="00525820" w:rsidRDefault="00A56DA9"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1"/>
          <w:szCs w:val="21"/>
        </w:rPr>
        <w:t>Clerk Position – A. Munoz</w:t>
      </w:r>
    </w:p>
    <w:p w14:paraId="1696CB6D" w14:textId="17F7BE0D" w:rsidR="00525820" w:rsidRPr="00003DD3" w:rsidRDefault="00525820"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1"/>
          <w:szCs w:val="21"/>
        </w:rPr>
        <w:t>Mid-Year Business Manager Evaluation</w:t>
      </w:r>
    </w:p>
    <w:p w14:paraId="1FC95335" w14:textId="7E0ADE94" w:rsidR="00650A54" w:rsidRPr="00D03A4F" w:rsidRDefault="00650A54"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Property</w:t>
      </w:r>
      <w:r w:rsidR="00D6031C">
        <w:rPr>
          <w:bCs/>
          <w:sz w:val="21"/>
          <w:szCs w:val="21"/>
        </w:rPr>
        <w:t>/ Lease</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3B814EEE" w:rsidR="00CE6764" w:rsidRDefault="00584F6D" w:rsidP="00584F6D">
      <w:pPr>
        <w:jc w:val="center"/>
        <w:rPr>
          <w:sz w:val="22"/>
          <w:szCs w:val="22"/>
        </w:rPr>
      </w:pPr>
      <w:r>
        <w:rPr>
          <w:noProof/>
          <w:sz w:val="22"/>
          <w:szCs w:val="22"/>
        </w:rPr>
        <w:lastRenderedPageBreak/>
        <w:drawing>
          <wp:inline distT="0" distB="0" distL="0" distR="0" wp14:anchorId="26A91546" wp14:editId="5BBB7F18">
            <wp:extent cx="7787640" cy="6485255"/>
            <wp:effectExtent l="0" t="0" r="0"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7787640" cy="6485255"/>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5ADF" w14:textId="77777777" w:rsidR="004423C9" w:rsidRDefault="004423C9" w:rsidP="0042702E">
      <w:r>
        <w:separator/>
      </w:r>
    </w:p>
  </w:endnote>
  <w:endnote w:type="continuationSeparator" w:id="0">
    <w:p w14:paraId="22273F87" w14:textId="77777777" w:rsidR="004423C9" w:rsidRDefault="004423C9"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52E1" w14:textId="77777777" w:rsidR="004423C9" w:rsidRDefault="004423C9" w:rsidP="0042702E">
      <w:r>
        <w:separator/>
      </w:r>
    </w:p>
  </w:footnote>
  <w:footnote w:type="continuationSeparator" w:id="0">
    <w:p w14:paraId="31E23E08" w14:textId="77777777" w:rsidR="004423C9" w:rsidRDefault="004423C9"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E4988"/>
    <w:rsid w:val="003F04E6"/>
    <w:rsid w:val="003F16B8"/>
    <w:rsid w:val="003F79FE"/>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6F78F6"/>
    <w:rsid w:val="00702896"/>
    <w:rsid w:val="007035E2"/>
    <w:rsid w:val="00706B9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A5E11"/>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8F4F67"/>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84C94"/>
    <w:rsid w:val="00B90B57"/>
    <w:rsid w:val="00B93BCB"/>
    <w:rsid w:val="00B96914"/>
    <w:rsid w:val="00BA0622"/>
    <w:rsid w:val="00BA5419"/>
    <w:rsid w:val="00BA5BEA"/>
    <w:rsid w:val="00BA653D"/>
    <w:rsid w:val="00BC5D25"/>
    <w:rsid w:val="00BC5DDE"/>
    <w:rsid w:val="00BD2866"/>
    <w:rsid w:val="00BD570A"/>
    <w:rsid w:val="00BE0AB7"/>
    <w:rsid w:val="00BE15AA"/>
    <w:rsid w:val="00BE2C79"/>
    <w:rsid w:val="00BF13B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8</cp:revision>
  <cp:lastPrinted>2018-12-31T18:08:00Z</cp:lastPrinted>
  <dcterms:created xsi:type="dcterms:W3CDTF">2021-10-25T12:20:00Z</dcterms:created>
  <dcterms:modified xsi:type="dcterms:W3CDTF">2021-10-27T18:13:00Z</dcterms:modified>
</cp:coreProperties>
</file>